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8" w:rsidRPr="00A67AA1" w:rsidRDefault="00AE433E" w:rsidP="00AE433E">
      <w:pPr>
        <w:jc w:val="center"/>
        <w:rPr>
          <w:rFonts w:ascii="黑体" w:eastAsia="黑体" w:hAnsi="黑体"/>
          <w:sz w:val="44"/>
          <w:szCs w:val="44"/>
        </w:rPr>
      </w:pPr>
      <w:r w:rsidRPr="00A67AA1">
        <w:rPr>
          <w:rFonts w:ascii="黑体" w:eastAsia="黑体" w:hAnsi="黑体" w:hint="eastAsia"/>
          <w:sz w:val="44"/>
          <w:szCs w:val="44"/>
        </w:rPr>
        <w:t>湖滨新区2018</w:t>
      </w:r>
      <w:r w:rsidR="00D62EB9" w:rsidRPr="00A67AA1">
        <w:rPr>
          <w:rFonts w:ascii="黑体" w:eastAsia="黑体" w:hAnsi="黑体" w:hint="eastAsia"/>
          <w:sz w:val="44"/>
          <w:szCs w:val="44"/>
        </w:rPr>
        <w:t>年</w:t>
      </w:r>
      <w:r w:rsidRPr="00A67AA1">
        <w:rPr>
          <w:rFonts w:ascii="黑体" w:eastAsia="黑体" w:hAnsi="黑体" w:hint="eastAsia"/>
          <w:sz w:val="44"/>
          <w:szCs w:val="44"/>
        </w:rPr>
        <w:t>农机购置补贴</w:t>
      </w:r>
      <w:r w:rsidR="00FD42F8" w:rsidRPr="00A67AA1">
        <w:rPr>
          <w:rFonts w:ascii="黑体" w:eastAsia="黑体" w:hAnsi="黑体" w:hint="eastAsia"/>
          <w:sz w:val="44"/>
          <w:szCs w:val="44"/>
        </w:rPr>
        <w:t>实施</w:t>
      </w:r>
      <w:r w:rsidRPr="00A67AA1">
        <w:rPr>
          <w:rFonts w:ascii="黑体" w:eastAsia="黑体" w:hAnsi="黑体" w:hint="eastAsia"/>
          <w:sz w:val="44"/>
          <w:szCs w:val="44"/>
        </w:rPr>
        <w:t>情况</w:t>
      </w:r>
    </w:p>
    <w:p w:rsidR="00AE433E" w:rsidRPr="00A67AA1" w:rsidRDefault="00FD42F8" w:rsidP="00AE433E">
      <w:pPr>
        <w:jc w:val="center"/>
        <w:rPr>
          <w:rFonts w:ascii="黑体" w:eastAsia="黑体" w:hAnsi="黑体"/>
          <w:sz w:val="44"/>
          <w:szCs w:val="44"/>
        </w:rPr>
      </w:pPr>
      <w:r w:rsidRPr="00A67AA1">
        <w:rPr>
          <w:rFonts w:ascii="黑体" w:eastAsia="黑体" w:hAnsi="黑体" w:hint="eastAsia"/>
          <w:sz w:val="44"/>
          <w:szCs w:val="44"/>
        </w:rPr>
        <w:t>总  结</w:t>
      </w:r>
    </w:p>
    <w:p w:rsidR="00AE433E" w:rsidRDefault="00AE433E" w:rsidP="00AE433E">
      <w:pPr>
        <w:pStyle w:val="content5"/>
        <w:tabs>
          <w:tab w:val="left" w:pos="720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2018年，在湖滨新区管委会的正确领导下，在省、市农机部门和财政部门的具体指导下，我局和财政局密切配合，通力协作，狠抓农机购置补贴工作落实，圆满完成了全年农机购置补贴工作，取得了显著的经济效益和社会效益。</w:t>
      </w:r>
    </w:p>
    <w:p w:rsidR="00AE433E" w:rsidRPr="00D62EB9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楷体" w:eastAsia="楷体" w:hAnsi="楷体"/>
          <w:color w:val="333333"/>
          <w:sz w:val="32"/>
          <w:szCs w:val="32"/>
        </w:rPr>
      </w:pPr>
      <w:r w:rsidRPr="00D62EB9">
        <w:rPr>
          <w:rFonts w:ascii="楷体" w:eastAsia="楷体" w:hAnsi="楷体" w:hint="eastAsia"/>
          <w:color w:val="333333"/>
          <w:sz w:val="32"/>
          <w:szCs w:val="32"/>
        </w:rPr>
        <w:t xml:space="preserve">一、农机购置补贴的总体情况 </w:t>
      </w:r>
    </w:p>
    <w:p w:rsidR="00905BE1" w:rsidRPr="00D15659" w:rsidRDefault="00FD42F8" w:rsidP="00905BE1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2018年全区</w:t>
      </w:r>
      <w:r w:rsidR="00905BE1" w:rsidRPr="00D15659">
        <w:rPr>
          <w:rFonts w:ascii="仿宋" w:eastAsia="仿宋" w:hAnsi="仿宋" w:hint="eastAsia"/>
          <w:color w:val="333333"/>
          <w:sz w:val="32"/>
          <w:szCs w:val="32"/>
        </w:rPr>
        <w:t>共</w:t>
      </w:r>
      <w:r w:rsidR="00905BE1">
        <w:rPr>
          <w:rFonts w:ascii="仿宋" w:eastAsia="仿宋" w:hAnsi="仿宋" w:hint="eastAsia"/>
          <w:color w:val="333333"/>
          <w:sz w:val="32"/>
          <w:szCs w:val="32"/>
        </w:rPr>
        <w:t>使用</w:t>
      </w:r>
      <w:r w:rsidR="00905BE1" w:rsidRPr="00D15659">
        <w:rPr>
          <w:rFonts w:ascii="仿宋" w:eastAsia="仿宋" w:hAnsi="仿宋" w:hint="eastAsia"/>
          <w:color w:val="333333"/>
          <w:sz w:val="32"/>
          <w:szCs w:val="32"/>
        </w:rPr>
        <w:t>农机购置补贴资金180.77万元，其中中央补贴175.97万元，报废补贴2.4万元，补贴各类农机具102台，受益农户87户</w:t>
      </w:r>
      <w:r w:rsidR="00905BE1">
        <w:rPr>
          <w:rFonts w:ascii="仿宋" w:eastAsia="仿宋" w:hAnsi="仿宋" w:hint="eastAsia"/>
          <w:color w:val="333333"/>
          <w:sz w:val="32"/>
          <w:szCs w:val="32"/>
        </w:rPr>
        <w:t>，指标确认书95份，目前购机补贴全部发放到位</w:t>
      </w:r>
      <w:r w:rsidR="00905BE1" w:rsidRPr="00D15659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AE433E" w:rsidRPr="00D62EB9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楷体" w:eastAsia="楷体" w:hAnsi="楷体"/>
          <w:color w:val="333333"/>
          <w:sz w:val="32"/>
          <w:szCs w:val="32"/>
        </w:rPr>
      </w:pPr>
      <w:r w:rsidRPr="00D62EB9">
        <w:rPr>
          <w:rFonts w:ascii="楷体" w:eastAsia="楷体" w:hAnsi="楷体" w:hint="eastAsia"/>
          <w:color w:val="333333"/>
          <w:sz w:val="32"/>
          <w:szCs w:val="32"/>
        </w:rPr>
        <w:t xml:space="preserve">二、农机补贴实施主要措施 </w:t>
      </w:r>
    </w:p>
    <w:p w:rsidR="00AE433E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)强化组织领导。全市农机补贴工作会议召开之后，我局迅速组织召开全区农机补贴工作会议，对补贴工作进行了专门的研究和部署，成立了以农村工作局局长任组长，分管局长任副组长，农村工作局、财政局等有关同志为成员的农机购置补贴领导小组，明确分工责任，确保补贴工作层层有人抓、有人管。同时制订了湖滨新区2018</w:t>
      </w:r>
      <w:r w:rsidR="00905BE1">
        <w:rPr>
          <w:rFonts w:ascii="仿宋_GB2312" w:eastAsia="仿宋_GB2312" w:hint="eastAsia"/>
          <w:color w:val="333333"/>
          <w:sz w:val="32"/>
          <w:szCs w:val="32"/>
        </w:rPr>
        <w:t>-2020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年农机购置补贴实施方案，确保补贴工作稳步推进。 </w:t>
      </w:r>
    </w:p>
    <w:p w:rsidR="00AE433E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二）加大政策宣传。一是及时发布张贴补贴政策公告，向社会公布，主动地接受社会监督，二是结合农机技术推广加强对农机购置补贴政策的宣传力度，让广大农民群众提前了解掌握相关信息，设立了农机购置补贴咨询电话，详细解答群众有关补贴政策的咨询，提高了农民群众购机积极性。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 xml:space="preserve">三是借助广播、电视、网络和各种媒体平台，充分发挥舆论宣传功能，确保让农民真正知晓政策，真正掌握如何使用政策。 </w:t>
      </w:r>
    </w:p>
    <w:p w:rsidR="00AE433E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三）规范档案管理。按照补贴档案管理的有关要求确定专人负责购机补贴档案整理、归档和管理工作，建立健全购机补贴工作电子文档和纸质文档。每台补贴机具的购机申请表、通知书、确认表、购机人身份证复印件一应俱全，确保有档可查。</w:t>
      </w:r>
    </w:p>
    <w:p w:rsidR="00AE433E" w:rsidRPr="00D62EB9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楷体" w:eastAsia="楷体" w:hAnsi="楷体"/>
          <w:color w:val="333333"/>
          <w:sz w:val="32"/>
          <w:szCs w:val="32"/>
        </w:rPr>
      </w:pPr>
      <w:r w:rsidRPr="00D62EB9">
        <w:rPr>
          <w:rFonts w:ascii="楷体" w:eastAsia="楷体" w:hAnsi="楷体" w:hint="eastAsia"/>
          <w:color w:val="333333"/>
          <w:sz w:val="32"/>
          <w:szCs w:val="32"/>
        </w:rPr>
        <w:t xml:space="preserve">三、取得的主要成效 </w:t>
      </w:r>
    </w:p>
    <w:p w:rsidR="00AE433E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（一）提升了农业综合机械化作业水平。通过多年实施农机购置补贴政策，使全区的耕作机械收获机械大大增加。主要粮食作物耕种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收综合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 xml:space="preserve">机械化水平达90%以上，真正使农民从“面朝黄土背朝天”的繁重体力劳动中解放出来，使农村的劳动力从传统农业中转移出来，转向高效农业和农村二、三产业，为土地有序流转和农业生产规模经营创造条件。 </w:t>
      </w:r>
    </w:p>
    <w:p w:rsidR="00AE433E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（二）农机装备结构进一步优化提升。通过实施农机购置补贴政策，各类机具在前几年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飞快增长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的基础上仍然保持了强劲的发展态势，补贴机具构成呈现了三个特点：一是大中型拖拉机大幅度增长；二是高效大型联合收获机呈现快速增长势头；三是出现特色小型农机投入使用，加快了我区农机装备结构多元化。</w:t>
      </w:r>
    </w:p>
    <w:p w:rsidR="00AE433E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（三）促进了农机大户、农机专业合作社的发展。发展农机大户、农机专业合作社是加快农机化进程的重要途径，也是增加农民收入的一个新亮点。通过购机补贴的全面实施，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有力推动了农业生产机械化水平的提高，减少了农机生产用工，增加了农民收入，促进了农民增收。随着先进适用的农业机械的广泛使用，农业规模、经营条件逐渐成熟，种粮大户、农机大户、农机专业合作社不断涌现，有效地解决了农村外出务工人员回家抢收、抢种的后顾之忧。</w:t>
      </w:r>
    </w:p>
    <w:p w:rsidR="00AE433E" w:rsidRPr="00D62EB9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楷体" w:eastAsia="楷体" w:hAnsi="楷体"/>
          <w:color w:val="333333"/>
          <w:sz w:val="32"/>
          <w:szCs w:val="32"/>
        </w:rPr>
      </w:pPr>
      <w:r w:rsidRPr="00D62EB9">
        <w:rPr>
          <w:rFonts w:ascii="楷体" w:eastAsia="楷体" w:hAnsi="楷体" w:hint="eastAsia"/>
          <w:color w:val="333333"/>
          <w:sz w:val="32"/>
          <w:szCs w:val="32"/>
        </w:rPr>
        <w:t xml:space="preserve">四、存在的问题和建议 </w:t>
      </w:r>
    </w:p>
    <w:p w:rsidR="00D62EB9" w:rsidRDefault="00AE433E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（一）</w:t>
      </w:r>
      <w:r w:rsidR="00D62EB9">
        <w:rPr>
          <w:rFonts w:ascii="仿宋_GB2312" w:eastAsia="仿宋_GB2312" w:hint="eastAsia"/>
          <w:color w:val="333333"/>
          <w:sz w:val="32"/>
          <w:szCs w:val="32"/>
        </w:rPr>
        <w:t>资金兑付不及时。由于今年购机数量相对往年较少加之乡镇和局里人员严重不足，事多人少，购机工作人员基本都是兼职，未能及时将补贴资金兑付给购机户。</w:t>
      </w:r>
    </w:p>
    <w:p w:rsidR="00D62EB9" w:rsidRDefault="00D62EB9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（二）补贴档案管理不规范</w:t>
      </w:r>
    </w:p>
    <w:p w:rsidR="00D62EB9" w:rsidRDefault="00D62EB9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市局对我区的购机补贴工作检查中发现部分乡镇存在未注明“已受理”字样或签字确认的现象。</w:t>
      </w:r>
    </w:p>
    <w:p w:rsidR="00D62EB9" w:rsidRPr="00FD42F8" w:rsidRDefault="00D62EB9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楷体" w:eastAsia="楷体" w:hAnsi="楷体"/>
          <w:color w:val="333333"/>
          <w:sz w:val="32"/>
          <w:szCs w:val="32"/>
        </w:rPr>
      </w:pPr>
      <w:r w:rsidRPr="00FD42F8">
        <w:rPr>
          <w:rFonts w:ascii="楷体" w:eastAsia="楷体" w:hAnsi="楷体" w:hint="eastAsia"/>
          <w:color w:val="333333"/>
          <w:sz w:val="32"/>
          <w:szCs w:val="32"/>
        </w:rPr>
        <w:t>五、下一步打算</w:t>
      </w:r>
    </w:p>
    <w:p w:rsidR="00D62EB9" w:rsidRDefault="00D62EB9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一是加快对已录入系统的农机进行审核并及时发放购机补贴；二是加强对乡镇、农机企业的监督指导，查漏补缺及时把档案收集归类、封装保存；三是加强风险防控，将农机购置补贴实施与党风廉政建设等工作相结合，确保农机购置补贴政策落实到位、惠及农民。</w:t>
      </w:r>
    </w:p>
    <w:p w:rsidR="00D62EB9" w:rsidRDefault="00D62EB9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</w:p>
    <w:p w:rsidR="00D62EB9" w:rsidRDefault="00D62EB9" w:rsidP="00AE433E">
      <w:pPr>
        <w:pStyle w:val="content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</w:p>
    <w:p w:rsidR="00D62EB9" w:rsidRDefault="00D62EB9" w:rsidP="00AE433E">
      <w:pPr>
        <w:ind w:firstLineChars="1200" w:firstLine="38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E433E" w:rsidRDefault="00AE433E" w:rsidP="00AE433E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宿迁市湖滨新区农村工作局</w:t>
      </w:r>
    </w:p>
    <w:p w:rsidR="002E0F0F" w:rsidRDefault="00AE433E" w:rsidP="00AE433E">
      <w:r>
        <w:rPr>
          <w:rFonts w:ascii="仿宋_GB2312" w:eastAsia="仿宋_GB2312" w:hint="eastAsia"/>
          <w:sz w:val="32"/>
          <w:szCs w:val="32"/>
        </w:rPr>
        <w:t xml:space="preserve">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05BE1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05BE1"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E0F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9D" w:rsidRDefault="009B479D" w:rsidP="00AE433E">
      <w:r>
        <w:separator/>
      </w:r>
    </w:p>
  </w:endnote>
  <w:endnote w:type="continuationSeparator" w:id="0">
    <w:p w:rsidR="009B479D" w:rsidRDefault="009B479D" w:rsidP="00AE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40309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D62EB9" w:rsidRPr="00D62EB9" w:rsidRDefault="00D62EB9">
        <w:pPr>
          <w:pStyle w:val="a4"/>
          <w:jc w:val="center"/>
          <w:rPr>
            <w:rFonts w:ascii="仿宋" w:eastAsia="仿宋" w:hAnsi="仿宋"/>
            <w:sz w:val="32"/>
            <w:szCs w:val="32"/>
          </w:rPr>
        </w:pPr>
        <w:r w:rsidRPr="00D62EB9">
          <w:rPr>
            <w:rFonts w:ascii="仿宋" w:eastAsia="仿宋" w:hAnsi="仿宋" w:hint="eastAsia"/>
            <w:sz w:val="32"/>
            <w:szCs w:val="32"/>
          </w:rPr>
          <w:t>—</w:t>
        </w:r>
        <w:r w:rsidRPr="00D62EB9">
          <w:rPr>
            <w:rFonts w:ascii="仿宋" w:eastAsia="仿宋" w:hAnsi="仿宋"/>
            <w:sz w:val="32"/>
            <w:szCs w:val="32"/>
          </w:rPr>
          <w:fldChar w:fldCharType="begin"/>
        </w:r>
        <w:r w:rsidRPr="00D62EB9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D62EB9">
          <w:rPr>
            <w:rFonts w:ascii="仿宋" w:eastAsia="仿宋" w:hAnsi="仿宋"/>
            <w:sz w:val="32"/>
            <w:szCs w:val="32"/>
          </w:rPr>
          <w:fldChar w:fldCharType="separate"/>
        </w:r>
        <w:r w:rsidR="00A67AA1" w:rsidRPr="00A67AA1">
          <w:rPr>
            <w:rFonts w:ascii="仿宋" w:eastAsia="仿宋" w:hAnsi="仿宋"/>
            <w:noProof/>
            <w:sz w:val="32"/>
            <w:szCs w:val="32"/>
            <w:lang w:val="zh-CN"/>
          </w:rPr>
          <w:t>3</w:t>
        </w:r>
        <w:r w:rsidRPr="00D62EB9">
          <w:rPr>
            <w:rFonts w:ascii="仿宋" w:eastAsia="仿宋" w:hAnsi="仿宋"/>
            <w:sz w:val="32"/>
            <w:szCs w:val="32"/>
          </w:rPr>
          <w:fldChar w:fldCharType="end"/>
        </w:r>
        <w:r w:rsidRPr="00D62EB9">
          <w:rPr>
            <w:rFonts w:ascii="仿宋" w:eastAsia="仿宋" w:hAnsi="仿宋" w:hint="eastAsia"/>
            <w:sz w:val="32"/>
            <w:szCs w:val="32"/>
          </w:rPr>
          <w:t>—</w:t>
        </w:r>
      </w:p>
    </w:sdtContent>
  </w:sdt>
  <w:p w:rsidR="00D62EB9" w:rsidRDefault="00D62E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9D" w:rsidRDefault="009B479D" w:rsidP="00AE433E">
      <w:r>
        <w:separator/>
      </w:r>
    </w:p>
  </w:footnote>
  <w:footnote w:type="continuationSeparator" w:id="0">
    <w:p w:rsidR="009B479D" w:rsidRDefault="009B479D" w:rsidP="00AE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4E"/>
    <w:rsid w:val="002E0F0F"/>
    <w:rsid w:val="005B6368"/>
    <w:rsid w:val="00833ED9"/>
    <w:rsid w:val="00905BE1"/>
    <w:rsid w:val="009B298B"/>
    <w:rsid w:val="009B479D"/>
    <w:rsid w:val="00A67AA1"/>
    <w:rsid w:val="00AA39C7"/>
    <w:rsid w:val="00AE433E"/>
    <w:rsid w:val="00B2084E"/>
    <w:rsid w:val="00D62EB9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33E"/>
    <w:rPr>
      <w:sz w:val="18"/>
      <w:szCs w:val="18"/>
    </w:rPr>
  </w:style>
  <w:style w:type="paragraph" w:customStyle="1" w:styleId="content5">
    <w:name w:val="content5"/>
    <w:basedOn w:val="a"/>
    <w:rsid w:val="00AE43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33E"/>
    <w:rPr>
      <w:sz w:val="18"/>
      <w:szCs w:val="18"/>
    </w:rPr>
  </w:style>
  <w:style w:type="paragraph" w:customStyle="1" w:styleId="content5">
    <w:name w:val="content5"/>
    <w:basedOn w:val="a"/>
    <w:rsid w:val="00AE43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2018-11-07T09:34:00Z</dcterms:created>
  <dcterms:modified xsi:type="dcterms:W3CDTF">2019-02-19T03:06:00Z</dcterms:modified>
</cp:coreProperties>
</file>